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6E" w:rsidRDefault="00E5546E" w:rsidP="00E5546E">
      <w:pPr>
        <w:spacing w:line="480" w:lineRule="auto"/>
        <w:jc w:val="center"/>
        <w:rPr>
          <w:rFonts w:eastAsia="Times New Roman" w:cs="Times New Roman"/>
        </w:rPr>
      </w:pPr>
      <w:r>
        <w:rPr>
          <w:rFonts w:eastAsia="Times New Roman" w:cs="Times New Roman"/>
        </w:rPr>
        <w:t>The Burden of Acceptance</w:t>
      </w:r>
    </w:p>
    <w:p w:rsidR="00E5546E" w:rsidRPr="00E03AA2" w:rsidRDefault="00E5546E" w:rsidP="00E5546E">
      <w:pPr>
        <w:spacing w:line="480" w:lineRule="auto"/>
        <w:ind w:firstLine="720"/>
        <w:rPr>
          <w:rFonts w:eastAsia="Times New Roman" w:cs="Times New Roman"/>
        </w:rPr>
      </w:pPr>
      <w:r>
        <w:rPr>
          <w:rFonts w:eastAsia="Times New Roman" w:cs="Times New Roman"/>
        </w:rPr>
        <w:t>Sylvia Plath’s “Mirror</w:t>
      </w:r>
      <w:r w:rsidRPr="00580DD1">
        <w:rPr>
          <w:rFonts w:eastAsia="Times New Roman" w:cs="Times New Roman"/>
          <w:strike/>
          <w:color w:val="FF0000"/>
        </w:rPr>
        <w:t>,</w:t>
      </w:r>
      <w:r>
        <w:rPr>
          <w:rFonts w:eastAsia="Times New Roman" w:cs="Times New Roman"/>
        </w:rPr>
        <w:t>” shows a truly thoughtful look into the different sights and feelings a mirror would h</w:t>
      </w:r>
      <w:r w:rsidR="00E03AA2">
        <w:rPr>
          <w:rFonts w:eastAsia="Times New Roman" w:cs="Times New Roman"/>
        </w:rPr>
        <w:t xml:space="preserve">ave if it were a live conscious </w:t>
      </w:r>
      <w:r>
        <w:rPr>
          <w:rFonts w:eastAsia="Times New Roman" w:cs="Times New Roman"/>
        </w:rPr>
        <w:t>being</w:t>
      </w:r>
      <w:r w:rsidRPr="00580DD1">
        <w:rPr>
          <w:rFonts w:eastAsia="Times New Roman" w:cs="Times New Roman"/>
          <w:strike/>
          <w:color w:val="FF0000"/>
        </w:rPr>
        <w:t>,</w:t>
      </w:r>
      <w:r>
        <w:rPr>
          <w:rFonts w:eastAsia="Times New Roman" w:cs="Times New Roman"/>
        </w:rPr>
        <w:t xml:space="preserve"> unable to lie. By showing the thoughts and emotions that a mirror would emit, Plath makes you look inward towards how you present yourself not only to your mirror but also to yourself. This is an eye-opening poem because of its truthful descriptions of the relationship between the inner feelings of people and how their outward </w:t>
      </w:r>
      <w:r w:rsidRPr="00E03AA2">
        <w:rPr>
          <w:rFonts w:eastAsia="Times New Roman" w:cs="Times New Roman"/>
        </w:rPr>
        <w:t xml:space="preserve">appearances that they portray of themselves affect them in and out of the public </w:t>
      </w:r>
      <w:bookmarkStart w:id="0" w:name="_GoBack"/>
      <w:bookmarkEnd w:id="0"/>
      <w:r w:rsidRPr="00E03AA2">
        <w:rPr>
          <w:rFonts w:eastAsia="Times New Roman" w:cs="Times New Roman"/>
        </w:rPr>
        <w:t xml:space="preserve">realm. Examples of this are put throughout the poem “Mirror,” and can be found in just about every line of the poem. </w:t>
      </w:r>
    </w:p>
    <w:p w:rsidR="00E5546E" w:rsidRDefault="00E5546E" w:rsidP="00E5546E">
      <w:pPr>
        <w:spacing w:line="480" w:lineRule="auto"/>
        <w:ind w:firstLine="720"/>
        <w:rPr>
          <w:rFonts w:eastAsia="Times New Roman" w:cs="Times New Roman"/>
        </w:rPr>
      </w:pPr>
      <w:r w:rsidRPr="00E03AA2">
        <w:rPr>
          <w:rFonts w:eastAsia="Times New Roman" w:cs="Times New Roman"/>
        </w:rPr>
        <w:t xml:space="preserve">In the beginning of “Mirror,” </w:t>
      </w:r>
      <w:r w:rsidR="00580DD1" w:rsidRPr="00E03AA2">
        <w:rPr>
          <w:rFonts w:eastAsia="Times New Roman" w:cs="Times New Roman"/>
        </w:rPr>
        <w:t xml:space="preserve">the poem, </w:t>
      </w:r>
      <w:r w:rsidRPr="00E03AA2">
        <w:rPr>
          <w:rFonts w:eastAsia="Times New Roman" w:cs="Times New Roman"/>
        </w:rPr>
        <w:t>the mirror states that it has no preconceptions and whatever i</w:t>
      </w:r>
      <w:r w:rsidR="00E03AA2" w:rsidRPr="00E03AA2">
        <w:rPr>
          <w:rFonts w:eastAsia="Times New Roman" w:cs="Times New Roman"/>
        </w:rPr>
        <w:t>t sees it takes in automatically,</w:t>
      </w:r>
      <w:r w:rsidRPr="00E03AA2">
        <w:rPr>
          <w:rFonts w:eastAsia="Times New Roman" w:cs="Times New Roman"/>
        </w:rPr>
        <w:t xml:space="preserve"> meaning that it’s unbiased in every way. It is not a vessel to be cruel, but to only to be truthful and like that of an “eye of a little god.” By saying this, Plath is telling the reader that a mirror, although it can be thought of as mocking and </w:t>
      </w:r>
      <w:proofErr w:type="spellStart"/>
      <w:r w:rsidR="00E03AA2" w:rsidRPr="00E03AA2">
        <w:rPr>
          <w:rFonts w:eastAsia="Times New Roman" w:cs="Times New Roman"/>
        </w:rPr>
        <w:t>humiliative</w:t>
      </w:r>
      <w:proofErr w:type="spellEnd"/>
      <w:r w:rsidRPr="00E03AA2">
        <w:rPr>
          <w:rFonts w:eastAsia="Times New Roman" w:cs="Times New Roman"/>
        </w:rPr>
        <w:t xml:space="preserve">, is nothing but a mirror image. This shows us that the only discrepancy </w:t>
      </w:r>
      <w:r>
        <w:rPr>
          <w:rFonts w:eastAsia="Times New Roman" w:cs="Times New Roman"/>
        </w:rPr>
        <w:t>that we see in a mirror is not made by the mirror, but is created by our own psyche, self-conscience, and self-perceptions. All a mirror is</w:t>
      </w:r>
      <w:r w:rsidRPr="003E6D35">
        <w:rPr>
          <w:rFonts w:eastAsia="Times New Roman" w:cs="Times New Roman"/>
          <w:strike/>
          <w:color w:val="FF0000"/>
        </w:rPr>
        <w:t>,</w:t>
      </w:r>
      <w:r>
        <w:rPr>
          <w:rFonts w:eastAsia="Times New Roman" w:cs="Times New Roman"/>
        </w:rPr>
        <w:t xml:space="preserve"> is a projection of what we think and feel about ourselves</w:t>
      </w:r>
      <w:r w:rsidRPr="003E6D35">
        <w:rPr>
          <w:rFonts w:eastAsia="Times New Roman" w:cs="Times New Roman"/>
          <w:strike/>
          <w:color w:val="FF0000"/>
        </w:rPr>
        <w:t>,</w:t>
      </w:r>
      <w:r w:rsidR="003E6D35">
        <w:rPr>
          <w:rFonts w:eastAsia="Times New Roman" w:cs="Times New Roman"/>
          <w:color w:val="FF0000"/>
        </w:rPr>
        <w:t>;</w:t>
      </w:r>
      <w:r>
        <w:rPr>
          <w:rFonts w:eastAsia="Times New Roman" w:cs="Times New Roman"/>
        </w:rPr>
        <w:t xml:space="preserve"> may it be an image that comes from another’s perception</w:t>
      </w:r>
      <w:r w:rsidRPr="003E6D35">
        <w:rPr>
          <w:rFonts w:eastAsia="Times New Roman" w:cs="Times New Roman"/>
          <w:strike/>
          <w:color w:val="FF0000"/>
        </w:rPr>
        <w:t>s</w:t>
      </w:r>
      <w:r>
        <w:rPr>
          <w:rFonts w:eastAsia="Times New Roman" w:cs="Times New Roman"/>
        </w:rPr>
        <w:t xml:space="preserve"> of us or not. In a</w:t>
      </w:r>
      <w:r w:rsidR="00E03AA2">
        <w:rPr>
          <w:rFonts w:eastAsia="Times New Roman" w:cs="Times New Roman"/>
        </w:rPr>
        <w:t>ny aspect, a mirror is just that, i</w:t>
      </w:r>
      <w:r>
        <w:rPr>
          <w:rFonts w:eastAsia="Times New Roman" w:cs="Times New Roman"/>
        </w:rPr>
        <w:t xml:space="preserve">t is our own perception of ourselves, no </w:t>
      </w:r>
      <w:r w:rsidR="00E03AA2">
        <w:rPr>
          <w:rFonts w:eastAsia="Times New Roman" w:cs="Times New Roman"/>
        </w:rPr>
        <w:t>matter how we may actually look like</w:t>
      </w:r>
      <w:r>
        <w:rPr>
          <w:rFonts w:eastAsia="Times New Roman" w:cs="Times New Roman"/>
        </w:rPr>
        <w:t xml:space="preserve"> in the mirror. </w:t>
      </w:r>
    </w:p>
    <w:p w:rsidR="00E5546E" w:rsidRDefault="00E5546E" w:rsidP="00E5546E">
      <w:pPr>
        <w:spacing w:line="480" w:lineRule="auto"/>
        <w:ind w:firstLine="720"/>
        <w:rPr>
          <w:rFonts w:eastAsia="Times New Roman" w:cs="Times New Roman"/>
        </w:rPr>
      </w:pPr>
      <w:r>
        <w:rPr>
          <w:rFonts w:eastAsia="Times New Roman" w:cs="Times New Roman"/>
        </w:rPr>
        <w:t xml:space="preserve">The next section of the poem introduces a woman into the life of the mirror. She looks toward the mirror seeking to find what she truly wants to discover </w:t>
      </w:r>
      <w:r w:rsidR="003E6D35">
        <w:rPr>
          <w:rFonts w:eastAsia="Times New Roman" w:cs="Times New Roman"/>
          <w:color w:val="FF0000"/>
        </w:rPr>
        <w:t xml:space="preserve">which </w:t>
      </w:r>
      <w:proofErr w:type="gramStart"/>
      <w:r w:rsidR="003E6D35">
        <w:rPr>
          <w:rFonts w:eastAsia="Times New Roman" w:cs="Times New Roman"/>
          <w:color w:val="FF0000"/>
        </w:rPr>
        <w:lastRenderedPageBreak/>
        <w:t>is</w:t>
      </w:r>
      <w:r w:rsidRPr="003E6D35">
        <w:rPr>
          <w:rFonts w:eastAsia="Times New Roman" w:cs="Times New Roman"/>
        </w:rPr>
        <w:t>(</w:t>
      </w:r>
      <w:proofErr w:type="gramEnd"/>
      <w:r>
        <w:rPr>
          <w:rFonts w:eastAsia="Times New Roman" w:cs="Times New Roman"/>
        </w:rPr>
        <w:t xml:space="preserve">beauty), </w:t>
      </w:r>
      <w:r w:rsidRPr="003E6D35">
        <w:rPr>
          <w:rFonts w:eastAsia="Times New Roman" w:cs="Times New Roman"/>
          <w:strike/>
          <w:color w:val="FF0000"/>
        </w:rPr>
        <w:t>and</w:t>
      </w:r>
      <w:r>
        <w:rPr>
          <w:rFonts w:eastAsia="Times New Roman" w:cs="Times New Roman"/>
        </w:rPr>
        <w:t xml:space="preserve"> </w:t>
      </w:r>
      <w:r w:rsidR="003E6D35">
        <w:rPr>
          <w:rFonts w:eastAsia="Times New Roman" w:cs="Times New Roman"/>
          <w:color w:val="FF0000"/>
        </w:rPr>
        <w:t xml:space="preserve">but </w:t>
      </w:r>
      <w:r>
        <w:rPr>
          <w:rFonts w:eastAsia="Times New Roman" w:cs="Times New Roman"/>
        </w:rPr>
        <w:t>the mirror truthfully reflects back to her what it sees. She turns from the reflection as if to look for the “truth” in something else</w:t>
      </w:r>
      <w:proofErr w:type="gramStart"/>
      <w:r w:rsidRPr="003E6D35">
        <w:rPr>
          <w:rFonts w:eastAsia="Times New Roman" w:cs="Times New Roman"/>
          <w:strike/>
          <w:color w:val="FF0000"/>
        </w:rPr>
        <w:t>,</w:t>
      </w:r>
      <w:r w:rsidR="003E6D35">
        <w:rPr>
          <w:rFonts w:eastAsia="Times New Roman" w:cs="Times New Roman"/>
          <w:color w:val="FF0000"/>
        </w:rPr>
        <w:t>;</w:t>
      </w:r>
      <w:proofErr w:type="gramEnd"/>
      <w:r>
        <w:rPr>
          <w:rFonts w:eastAsia="Times New Roman" w:cs="Times New Roman"/>
        </w:rPr>
        <w:t xml:space="preserve"> not excepting what she has just seen. Unable to find it, the mirror sees her agitation and depression after seeing her true self within it. She is always looking into the mirror to make sure everything is perfect and to put everything in it’s place, so</w:t>
      </w:r>
      <w:r w:rsidR="00E03AA2">
        <w:rPr>
          <w:rFonts w:eastAsia="Times New Roman" w:cs="Times New Roman"/>
        </w:rPr>
        <w:t xml:space="preserve"> to speak. In this t</w:t>
      </w:r>
      <w:r>
        <w:rPr>
          <w:rFonts w:eastAsia="Times New Roman" w:cs="Times New Roman"/>
        </w:rPr>
        <w:t xml:space="preserve">he mirror, as the years seemingly pass, sees the young girl transform </w:t>
      </w:r>
      <w:r w:rsidR="00E03AA2">
        <w:rPr>
          <w:rFonts w:eastAsia="Times New Roman" w:cs="Times New Roman"/>
        </w:rPr>
        <w:t xml:space="preserve">from her youth into an old woman and she loses all that she has fretted over and over about </w:t>
      </w:r>
      <w:r>
        <w:rPr>
          <w:rFonts w:eastAsia="Times New Roman" w:cs="Times New Roman"/>
        </w:rPr>
        <w:t>throughout her life. Each day</w:t>
      </w:r>
      <w:r w:rsidRPr="00B82B9F">
        <w:rPr>
          <w:rFonts w:eastAsia="Times New Roman" w:cs="Times New Roman"/>
          <w:strike/>
          <w:color w:val="FF0000"/>
        </w:rPr>
        <w:t>,</w:t>
      </w:r>
      <w:r>
        <w:rPr>
          <w:rFonts w:eastAsia="Times New Roman" w:cs="Times New Roman"/>
        </w:rPr>
        <w:t xml:space="preserve"> she is reminded by the mirror of her lost youth and beauty that was once projected back at her so faithfully. </w:t>
      </w:r>
    </w:p>
    <w:p w:rsidR="00204588" w:rsidRDefault="00E5546E" w:rsidP="00E5546E">
      <w:pPr>
        <w:spacing w:line="480" w:lineRule="auto"/>
        <w:ind w:firstLine="720"/>
        <w:rPr>
          <w:rFonts w:eastAsia="Times New Roman" w:cs="Times New Roman"/>
        </w:rPr>
      </w:pPr>
      <w:r>
        <w:rPr>
          <w:rFonts w:eastAsia="Times New Roman" w:cs="Times New Roman"/>
        </w:rPr>
        <w:t>The mirror in the poem is a representation of the truths in life</w:t>
      </w:r>
      <w:proofErr w:type="gramStart"/>
      <w:r w:rsidRPr="00B82B9F">
        <w:rPr>
          <w:rFonts w:eastAsia="Times New Roman" w:cs="Times New Roman"/>
          <w:strike/>
          <w:color w:val="FF0000"/>
        </w:rPr>
        <w:t>,</w:t>
      </w:r>
      <w:r w:rsidR="00B82B9F">
        <w:rPr>
          <w:rFonts w:eastAsia="Times New Roman" w:cs="Times New Roman"/>
          <w:color w:val="FF0000"/>
        </w:rPr>
        <w:t>.</w:t>
      </w:r>
      <w:proofErr w:type="gramEnd"/>
      <w:r w:rsidR="00B82B9F">
        <w:rPr>
          <w:rFonts w:eastAsia="Times New Roman" w:cs="Times New Roman"/>
        </w:rPr>
        <w:t xml:space="preserve"> </w:t>
      </w:r>
      <w:r w:rsidR="00B82B9F">
        <w:rPr>
          <w:rFonts w:eastAsia="Times New Roman" w:cs="Times New Roman"/>
          <w:color w:val="FF0000"/>
        </w:rPr>
        <w:t>T</w:t>
      </w:r>
      <w:r w:rsidR="00E03AA2">
        <w:rPr>
          <w:rFonts w:eastAsia="Times New Roman" w:cs="Times New Roman"/>
        </w:rPr>
        <w:t xml:space="preserve">hat as a person </w:t>
      </w:r>
      <w:r>
        <w:rPr>
          <w:rFonts w:eastAsia="Times New Roman" w:cs="Times New Roman"/>
        </w:rPr>
        <w:t xml:space="preserve">is difficult to come to terms with </w:t>
      </w:r>
      <w:proofErr w:type="gramStart"/>
      <w:r>
        <w:rPr>
          <w:rFonts w:eastAsia="Times New Roman" w:cs="Times New Roman"/>
        </w:rPr>
        <w:t>one’s</w:t>
      </w:r>
      <w:proofErr w:type="gramEnd"/>
      <w:r>
        <w:rPr>
          <w:rFonts w:eastAsia="Times New Roman" w:cs="Times New Roman"/>
        </w:rPr>
        <w:t xml:space="preserve"> self. The woman’s view of herself and her reluctance to accept her natural and God-given beauty</w:t>
      </w:r>
      <w:r w:rsidRPr="00B82B9F">
        <w:rPr>
          <w:rFonts w:eastAsia="Times New Roman" w:cs="Times New Roman"/>
          <w:strike/>
          <w:color w:val="FF0000"/>
        </w:rPr>
        <w:t>,</w:t>
      </w:r>
      <w:r>
        <w:rPr>
          <w:rFonts w:eastAsia="Times New Roman" w:cs="Times New Roman"/>
        </w:rPr>
        <w:t xml:space="preserve"> shows how we all (as a society or as an individual) find it hard to accept ourselves for who we truly are. How we try to make ourselves into a conformed object of “popular beauty” based upon our outward appearance, instead of going by how our personal feelings </w:t>
      </w:r>
      <w:proofErr w:type="gramStart"/>
      <w:r>
        <w:rPr>
          <w:rFonts w:eastAsia="Times New Roman" w:cs="Times New Roman"/>
        </w:rPr>
        <w:t>that come</w:t>
      </w:r>
      <w:proofErr w:type="gramEnd"/>
      <w:r>
        <w:rPr>
          <w:rFonts w:eastAsia="Times New Roman" w:cs="Times New Roman"/>
        </w:rPr>
        <w:t xml:space="preserve"> from within us. The mirror, like “the eye of a little god,” shows us all what and who we truly are no matter how much we fight to deny what it’s telling us. In the end we all must come to</w:t>
      </w:r>
      <w:r w:rsidR="00E03AA2">
        <w:rPr>
          <w:rFonts w:eastAsia="Times New Roman" w:cs="Times New Roman"/>
        </w:rPr>
        <w:t xml:space="preserve"> face the facts about who we are and h</w:t>
      </w:r>
      <w:r>
        <w:rPr>
          <w:rFonts w:eastAsia="Times New Roman" w:cs="Times New Roman"/>
        </w:rPr>
        <w:t>ow we must accept and come to grips with it before our socially forced ideals consume us forever in a world of self-loathing.</w:t>
      </w:r>
    </w:p>
    <w:p w:rsidR="00A17742" w:rsidRDefault="00A17742" w:rsidP="00E5546E">
      <w:pPr>
        <w:spacing w:line="480" w:lineRule="auto"/>
        <w:ind w:firstLine="720"/>
        <w:rPr>
          <w:rFonts w:eastAsia="Times New Roman" w:cs="Times New Roman"/>
        </w:rPr>
      </w:pPr>
    </w:p>
    <w:p w:rsidR="00A17742" w:rsidRDefault="00A17742" w:rsidP="00E5546E">
      <w:pPr>
        <w:spacing w:line="480" w:lineRule="auto"/>
        <w:ind w:firstLine="720"/>
        <w:rPr>
          <w:rFonts w:eastAsia="Times New Roman" w:cs="Times New Roman"/>
        </w:rPr>
      </w:pPr>
    </w:p>
    <w:p w:rsidR="00A17742" w:rsidRPr="00A17742" w:rsidRDefault="00A17742" w:rsidP="00A17742">
      <w:pPr>
        <w:spacing w:line="480" w:lineRule="auto"/>
        <w:rPr>
          <w:rFonts w:ascii="Times New Roman" w:eastAsia="Times New Roman" w:hAnsi="Times New Roman" w:cs="Times New Roman"/>
        </w:rPr>
      </w:pPr>
    </w:p>
    <w:sectPr w:rsidR="00A17742" w:rsidRPr="00A17742" w:rsidSect="002045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6E"/>
    <w:rsid w:val="00185992"/>
    <w:rsid w:val="00204588"/>
    <w:rsid w:val="002D654E"/>
    <w:rsid w:val="003E6D35"/>
    <w:rsid w:val="003F70AC"/>
    <w:rsid w:val="00580DD1"/>
    <w:rsid w:val="00713572"/>
    <w:rsid w:val="00A17742"/>
    <w:rsid w:val="00B26F98"/>
    <w:rsid w:val="00B82B9F"/>
    <w:rsid w:val="00CE1704"/>
    <w:rsid w:val="00E03AA2"/>
    <w:rsid w:val="00E5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DD1"/>
    <w:rPr>
      <w:sz w:val="16"/>
      <w:szCs w:val="16"/>
    </w:rPr>
  </w:style>
  <w:style w:type="paragraph" w:styleId="CommentText">
    <w:name w:val="annotation text"/>
    <w:basedOn w:val="Normal"/>
    <w:link w:val="CommentTextChar"/>
    <w:uiPriority w:val="99"/>
    <w:semiHidden/>
    <w:unhideWhenUsed/>
    <w:rsid w:val="00580DD1"/>
    <w:rPr>
      <w:sz w:val="20"/>
      <w:szCs w:val="20"/>
    </w:rPr>
  </w:style>
  <w:style w:type="character" w:customStyle="1" w:styleId="CommentTextChar">
    <w:name w:val="Comment Text Char"/>
    <w:basedOn w:val="DefaultParagraphFont"/>
    <w:link w:val="CommentText"/>
    <w:uiPriority w:val="99"/>
    <w:semiHidden/>
    <w:rsid w:val="00580DD1"/>
    <w:rPr>
      <w:sz w:val="20"/>
      <w:szCs w:val="20"/>
    </w:rPr>
  </w:style>
  <w:style w:type="paragraph" w:styleId="CommentSubject">
    <w:name w:val="annotation subject"/>
    <w:basedOn w:val="CommentText"/>
    <w:next w:val="CommentText"/>
    <w:link w:val="CommentSubjectChar"/>
    <w:uiPriority w:val="99"/>
    <w:semiHidden/>
    <w:unhideWhenUsed/>
    <w:rsid w:val="00580DD1"/>
    <w:rPr>
      <w:b/>
      <w:bCs/>
    </w:rPr>
  </w:style>
  <w:style w:type="character" w:customStyle="1" w:styleId="CommentSubjectChar">
    <w:name w:val="Comment Subject Char"/>
    <w:basedOn w:val="CommentTextChar"/>
    <w:link w:val="CommentSubject"/>
    <w:uiPriority w:val="99"/>
    <w:semiHidden/>
    <w:rsid w:val="00580DD1"/>
    <w:rPr>
      <w:b/>
      <w:bCs/>
      <w:sz w:val="20"/>
      <w:szCs w:val="20"/>
    </w:rPr>
  </w:style>
  <w:style w:type="paragraph" w:styleId="BalloonText">
    <w:name w:val="Balloon Text"/>
    <w:basedOn w:val="Normal"/>
    <w:link w:val="BalloonTextChar"/>
    <w:uiPriority w:val="99"/>
    <w:semiHidden/>
    <w:unhideWhenUsed/>
    <w:rsid w:val="00580DD1"/>
    <w:rPr>
      <w:rFonts w:ascii="Tahoma" w:hAnsi="Tahoma" w:cs="Tahoma"/>
      <w:sz w:val="16"/>
      <w:szCs w:val="16"/>
    </w:rPr>
  </w:style>
  <w:style w:type="character" w:customStyle="1" w:styleId="BalloonTextChar">
    <w:name w:val="Balloon Text Char"/>
    <w:basedOn w:val="DefaultParagraphFont"/>
    <w:link w:val="BalloonText"/>
    <w:uiPriority w:val="99"/>
    <w:semiHidden/>
    <w:rsid w:val="00580DD1"/>
    <w:rPr>
      <w:rFonts w:ascii="Tahoma" w:hAnsi="Tahoma" w:cs="Tahoma"/>
      <w:sz w:val="16"/>
      <w:szCs w:val="16"/>
    </w:rPr>
  </w:style>
  <w:style w:type="character" w:styleId="Hyperlink">
    <w:name w:val="Hyperlink"/>
    <w:basedOn w:val="DefaultParagraphFont"/>
    <w:uiPriority w:val="99"/>
    <w:unhideWhenUsed/>
    <w:rsid w:val="00A17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DD1"/>
    <w:rPr>
      <w:sz w:val="16"/>
      <w:szCs w:val="16"/>
    </w:rPr>
  </w:style>
  <w:style w:type="paragraph" w:styleId="CommentText">
    <w:name w:val="annotation text"/>
    <w:basedOn w:val="Normal"/>
    <w:link w:val="CommentTextChar"/>
    <w:uiPriority w:val="99"/>
    <w:semiHidden/>
    <w:unhideWhenUsed/>
    <w:rsid w:val="00580DD1"/>
    <w:rPr>
      <w:sz w:val="20"/>
      <w:szCs w:val="20"/>
    </w:rPr>
  </w:style>
  <w:style w:type="character" w:customStyle="1" w:styleId="CommentTextChar">
    <w:name w:val="Comment Text Char"/>
    <w:basedOn w:val="DefaultParagraphFont"/>
    <w:link w:val="CommentText"/>
    <w:uiPriority w:val="99"/>
    <w:semiHidden/>
    <w:rsid w:val="00580DD1"/>
    <w:rPr>
      <w:sz w:val="20"/>
      <w:szCs w:val="20"/>
    </w:rPr>
  </w:style>
  <w:style w:type="paragraph" w:styleId="CommentSubject">
    <w:name w:val="annotation subject"/>
    <w:basedOn w:val="CommentText"/>
    <w:next w:val="CommentText"/>
    <w:link w:val="CommentSubjectChar"/>
    <w:uiPriority w:val="99"/>
    <w:semiHidden/>
    <w:unhideWhenUsed/>
    <w:rsid w:val="00580DD1"/>
    <w:rPr>
      <w:b/>
      <w:bCs/>
    </w:rPr>
  </w:style>
  <w:style w:type="character" w:customStyle="1" w:styleId="CommentSubjectChar">
    <w:name w:val="Comment Subject Char"/>
    <w:basedOn w:val="CommentTextChar"/>
    <w:link w:val="CommentSubject"/>
    <w:uiPriority w:val="99"/>
    <w:semiHidden/>
    <w:rsid w:val="00580DD1"/>
    <w:rPr>
      <w:b/>
      <w:bCs/>
      <w:sz w:val="20"/>
      <w:szCs w:val="20"/>
    </w:rPr>
  </w:style>
  <w:style w:type="paragraph" w:styleId="BalloonText">
    <w:name w:val="Balloon Text"/>
    <w:basedOn w:val="Normal"/>
    <w:link w:val="BalloonTextChar"/>
    <w:uiPriority w:val="99"/>
    <w:semiHidden/>
    <w:unhideWhenUsed/>
    <w:rsid w:val="00580DD1"/>
    <w:rPr>
      <w:rFonts w:ascii="Tahoma" w:hAnsi="Tahoma" w:cs="Tahoma"/>
      <w:sz w:val="16"/>
      <w:szCs w:val="16"/>
    </w:rPr>
  </w:style>
  <w:style w:type="character" w:customStyle="1" w:styleId="BalloonTextChar">
    <w:name w:val="Balloon Text Char"/>
    <w:basedOn w:val="DefaultParagraphFont"/>
    <w:link w:val="BalloonText"/>
    <w:uiPriority w:val="99"/>
    <w:semiHidden/>
    <w:rsid w:val="00580DD1"/>
    <w:rPr>
      <w:rFonts w:ascii="Tahoma" w:hAnsi="Tahoma" w:cs="Tahoma"/>
      <w:sz w:val="16"/>
      <w:szCs w:val="16"/>
    </w:rPr>
  </w:style>
  <w:style w:type="character" w:styleId="Hyperlink">
    <w:name w:val="Hyperlink"/>
    <w:basedOn w:val="DefaultParagraphFont"/>
    <w:uiPriority w:val="99"/>
    <w:unhideWhenUsed/>
    <w:rsid w:val="00A17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Mason</dc:creator>
  <cp:lastModifiedBy>Hans</cp:lastModifiedBy>
  <cp:revision>2</cp:revision>
  <dcterms:created xsi:type="dcterms:W3CDTF">2018-02-28T02:32:00Z</dcterms:created>
  <dcterms:modified xsi:type="dcterms:W3CDTF">2018-02-28T02:32:00Z</dcterms:modified>
</cp:coreProperties>
</file>